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sz w:val="32"/>
          <w:szCs w:val="32"/>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w:t>
      </w:r>
      <w:r>
        <w:rPr>
          <w:rFonts w:hint="eastAsia" w:ascii="黑体" w:hAnsi="黑体" w:eastAsia="黑体"/>
          <w:sz w:val="32"/>
          <w:szCs w:val="32"/>
          <w:lang w:eastAsia="zh-CN"/>
        </w:rPr>
        <w:t>吉林省创新创业孵化产业园有限公司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eastAsia="zh-CN"/>
        </w:rPr>
        <w:t>吉林省创新创业孵化产业园有限公司</w:t>
      </w:r>
      <w:r>
        <w:rPr>
          <w:rFonts w:hint="eastAsia" w:ascii="仿宋" w:hAnsi="仿宋" w:eastAsia="仿宋"/>
          <w:sz w:val="28"/>
          <w:szCs w:val="28"/>
        </w:rPr>
        <w:t>拟在“</w:t>
      </w:r>
      <w:r>
        <w:rPr>
          <w:rFonts w:hint="eastAsia" w:ascii="仿宋" w:hAnsi="仿宋" w:eastAsia="仿宋"/>
          <w:sz w:val="28"/>
          <w:szCs w:val="28"/>
          <w:lang w:eastAsia="zh-CN"/>
        </w:rPr>
        <w:t>互联网</w:t>
      </w:r>
      <w:r>
        <w:rPr>
          <w:rFonts w:hint="eastAsia" w:ascii="仿宋" w:hAnsi="仿宋" w:eastAsia="仿宋"/>
          <w:sz w:val="28"/>
          <w:szCs w:val="28"/>
        </w:rPr>
        <w:t>”、“大数据”、“</w:t>
      </w:r>
      <w:r>
        <w:rPr>
          <w:rFonts w:hint="eastAsia" w:ascii="仿宋" w:hAnsi="仿宋" w:eastAsia="仿宋"/>
          <w:sz w:val="28"/>
          <w:szCs w:val="28"/>
          <w:lang w:eastAsia="zh-CN"/>
        </w:rPr>
        <w:t>区块链、加密技术</w:t>
      </w:r>
      <w:r>
        <w:rPr>
          <w:rFonts w:hint="eastAsia" w:ascii="仿宋" w:hAnsi="仿宋" w:eastAsia="仿宋"/>
          <w:sz w:val="28"/>
          <w:szCs w:val="28"/>
        </w:rPr>
        <w:t>”</w:t>
      </w:r>
      <w:r>
        <w:rPr>
          <w:rFonts w:hint="eastAsia" w:ascii="仿宋" w:hAnsi="仿宋" w:eastAsia="仿宋"/>
          <w:sz w:val="28"/>
          <w:szCs w:val="28"/>
          <w:lang w:eastAsia="zh-CN"/>
        </w:rPr>
        <w:t>、“软件工程”</w:t>
      </w:r>
      <w:r>
        <w:rPr>
          <w:rFonts w:hint="eastAsia" w:ascii="仿宋" w:hAnsi="仿宋" w:eastAsia="仿宋"/>
          <w:sz w:val="28"/>
          <w:szCs w:val="28"/>
        </w:rPr>
        <w:t>等几个方向上，支持高校的人才培养和专业综合改革。有关具体描述和申报指南如下：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在教育厅指导下，开展产学合作协同育人项目，包含教学内容和课程体系改革、师资培训</w:t>
      </w:r>
      <w:r>
        <w:rPr>
          <w:rFonts w:hint="eastAsia" w:ascii="仿宋" w:hAnsi="仿宋" w:eastAsia="仿宋"/>
          <w:sz w:val="28"/>
          <w:szCs w:val="28"/>
          <w:lang w:eastAsia="zh-CN"/>
        </w:rPr>
        <w:t>、实践条件和实践基地建设项目、创新创业教育改革项目共四大</w:t>
      </w:r>
      <w:r>
        <w:rPr>
          <w:rFonts w:hint="eastAsia" w:ascii="仿宋" w:hAnsi="仿宋" w:eastAsia="仿宋"/>
          <w:sz w:val="28"/>
          <w:szCs w:val="28"/>
        </w:rPr>
        <w:t>类。教学内容和课程体系改革项目围绕目前产业的热点技术领域，包括移动计算、大数据和机器学习。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r>
        <w:rPr>
          <w:rFonts w:hint="eastAsia" w:ascii="仿宋" w:hAnsi="仿宋" w:eastAsia="仿宋"/>
          <w:sz w:val="28"/>
          <w:szCs w:val="28"/>
          <w:lang w:eastAsia="zh-CN"/>
        </w:rPr>
        <w:t>实践条件和实践基地建设项目致力于</w:t>
      </w:r>
      <w:r>
        <w:rPr>
          <w:rFonts w:hint="eastAsia" w:ascii="仿宋" w:hAnsi="仿宋" w:eastAsia="仿宋"/>
          <w:sz w:val="28"/>
          <w:szCs w:val="28"/>
        </w:rPr>
        <w:t>推动大学生系统能力培养</w:t>
      </w:r>
      <w:r>
        <w:rPr>
          <w:rFonts w:hint="eastAsia" w:ascii="仿宋" w:hAnsi="仿宋" w:eastAsia="仿宋"/>
          <w:b w:val="0"/>
          <w:bCs w:val="0"/>
          <w:sz w:val="28"/>
          <w:szCs w:val="28"/>
        </w:rPr>
        <w:t>的</w:t>
      </w:r>
      <w:r>
        <w:rPr>
          <w:rFonts w:hint="eastAsia" w:ascii="仿宋" w:hAnsi="仿宋" w:eastAsia="仿宋"/>
          <w:b w:val="0"/>
          <w:bCs w:val="0"/>
          <w:sz w:val="28"/>
          <w:szCs w:val="28"/>
          <w:lang w:eastAsia="zh-CN"/>
        </w:rPr>
        <w:t>实践条件和实践基地建设项目；创新创业教育改革项目则致力于为高校学生提供创新创业项目的场外孵化基地。</w:t>
      </w:r>
      <w:bookmarkStart w:id="0" w:name="_GoBack"/>
      <w:bookmarkEnd w:id="0"/>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eastAsia="zh-CN"/>
        </w:rPr>
        <w:t>两个</w:t>
      </w:r>
      <w:r>
        <w:rPr>
          <w:rFonts w:hint="eastAsia" w:ascii="仿宋" w:hAnsi="仿宋" w:eastAsia="仿宋"/>
          <w:sz w:val="28"/>
          <w:szCs w:val="28"/>
        </w:rPr>
        <w:t>个项目。将开展“</w:t>
      </w:r>
      <w:r>
        <w:rPr>
          <w:rFonts w:hint="eastAsia" w:ascii="仿宋" w:hAnsi="仿宋" w:eastAsia="仿宋"/>
          <w:sz w:val="28"/>
          <w:szCs w:val="28"/>
          <w:lang w:val="en-US" w:eastAsia="zh-CN"/>
        </w:rPr>
        <w:t>UI设计</w:t>
      </w:r>
      <w:r>
        <w:rPr>
          <w:rFonts w:hint="eastAsia" w:ascii="仿宋" w:hAnsi="仿宋" w:eastAsia="仿宋"/>
          <w:sz w:val="28"/>
          <w:szCs w:val="28"/>
        </w:rPr>
        <w:t>”、“</w:t>
      </w:r>
      <w:r>
        <w:rPr>
          <w:rFonts w:hint="eastAsia" w:ascii="仿宋" w:hAnsi="仿宋" w:eastAsia="仿宋"/>
          <w:sz w:val="28"/>
          <w:szCs w:val="28"/>
          <w:lang w:val="en-US" w:eastAsia="zh-CN"/>
        </w:rPr>
        <w:t>JAVA课改</w:t>
      </w:r>
      <w:r>
        <w:rPr>
          <w:rFonts w:hint="eastAsia" w:ascii="仿宋" w:hAnsi="仿宋" w:eastAsia="仿宋"/>
          <w:sz w:val="28"/>
          <w:szCs w:val="28"/>
        </w:rPr>
        <w:t>”等方向推动大学生系统能力培养的课程建设项目和教改项目；开展推动与普及大学计算机课程教学的努力，设立专项和基础教改项目。</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1.面向计算机、软件工程等专业，设立示范课程项目</w:t>
      </w:r>
      <w:r>
        <w:rPr>
          <w:rFonts w:hint="eastAsia" w:ascii="仿宋" w:hAnsi="仿宋" w:eastAsia="仿宋"/>
          <w:sz w:val="28"/>
          <w:szCs w:val="28"/>
          <w:lang w:eastAsia="zh-CN"/>
        </w:rPr>
        <w:t>两</w:t>
      </w:r>
      <w:r>
        <w:rPr>
          <w:rFonts w:hint="eastAsia" w:ascii="仿宋" w:hAnsi="仿宋" w:eastAsia="仿宋"/>
          <w:sz w:val="28"/>
          <w:szCs w:val="28"/>
        </w:rPr>
        <w:t>项。拟支持的方向</w:t>
      </w:r>
      <w:r>
        <w:rPr>
          <w:rFonts w:hint="eastAsia" w:ascii="仿宋" w:hAnsi="仿宋" w:eastAsia="仿宋"/>
          <w:sz w:val="28"/>
          <w:szCs w:val="28"/>
          <w:lang w:eastAsia="zh-CN"/>
        </w:rPr>
        <w:t>为</w:t>
      </w:r>
      <w:r>
        <w:rPr>
          <w:rFonts w:hint="eastAsia" w:ascii="仿宋" w:hAnsi="仿宋" w:eastAsia="仿宋"/>
          <w:sz w:val="28"/>
          <w:szCs w:val="28"/>
        </w:rPr>
        <w:t>“</w:t>
      </w:r>
      <w:r>
        <w:rPr>
          <w:rFonts w:hint="eastAsia" w:ascii="仿宋" w:hAnsi="仿宋" w:eastAsia="仿宋"/>
          <w:sz w:val="28"/>
          <w:szCs w:val="28"/>
          <w:lang w:val="en-US" w:eastAsia="zh-CN"/>
        </w:rPr>
        <w:t>UI设计</w:t>
      </w:r>
      <w:r>
        <w:rPr>
          <w:rFonts w:hint="eastAsia" w:ascii="仿宋" w:hAnsi="仿宋" w:eastAsia="仿宋"/>
          <w:sz w:val="28"/>
          <w:szCs w:val="28"/>
        </w:rPr>
        <w:t>”（以用户为中心的UI界面设计课程建设）</w:t>
      </w:r>
      <w:r>
        <w:rPr>
          <w:rFonts w:hint="eastAsia" w:ascii="仿宋" w:hAnsi="仿宋" w:eastAsia="仿宋"/>
          <w:sz w:val="28"/>
          <w:szCs w:val="28"/>
          <w:lang w:eastAsia="zh-CN"/>
        </w:rPr>
        <w:t>、“</w:t>
      </w:r>
      <w:r>
        <w:rPr>
          <w:rFonts w:hint="eastAsia" w:ascii="仿宋" w:hAnsi="仿宋" w:eastAsia="仿宋"/>
          <w:sz w:val="28"/>
          <w:szCs w:val="28"/>
          <w:lang w:val="en-US" w:eastAsia="zh-CN"/>
        </w:rPr>
        <w:t>JAVAse课改</w:t>
      </w:r>
      <w:r>
        <w:rPr>
          <w:rFonts w:hint="eastAsia" w:ascii="仿宋" w:hAnsi="仿宋" w:eastAsia="仿宋"/>
          <w:sz w:val="28"/>
          <w:szCs w:val="28"/>
          <w:lang w:eastAsia="zh-CN"/>
        </w:rPr>
        <w:t>”（JavaSE课程改革）。</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2.面向计算机、软件工程等专业，设立教改项目</w:t>
      </w:r>
      <w:r>
        <w:rPr>
          <w:rFonts w:hint="eastAsia" w:ascii="仿宋" w:hAnsi="仿宋" w:eastAsia="仿宋"/>
          <w:sz w:val="28"/>
          <w:szCs w:val="28"/>
          <w:lang w:eastAsia="zh-CN"/>
        </w:rPr>
        <w:t>两</w:t>
      </w:r>
      <w:r>
        <w:rPr>
          <w:rFonts w:hint="eastAsia" w:ascii="仿宋" w:hAnsi="仿宋" w:eastAsia="仿宋"/>
          <w:sz w:val="28"/>
          <w:szCs w:val="28"/>
        </w:rPr>
        <w:t>项。支持教学方式方法创新与改革，分享教学改革经验和实践做法。拟支持的方向同上。</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eastAsia="zh-CN"/>
        </w:rPr>
        <w:t>两</w:t>
      </w:r>
      <w:r>
        <w:rPr>
          <w:rFonts w:hint="eastAsia" w:ascii="仿宋" w:hAnsi="仿宋" w:eastAsia="仿宋"/>
          <w:sz w:val="28"/>
          <w:szCs w:val="28"/>
        </w:rPr>
        <w:t>个项目。围绕当前的产业技术热点，协助提升一线教学教师的技术和课程建设水平。</w:t>
      </w:r>
    </w:p>
    <w:p>
      <w:pPr>
        <w:numPr>
          <w:ilvl w:val="0"/>
          <w:numId w:val="1"/>
        </w:numPr>
        <w:spacing w:line="560" w:lineRule="exact"/>
        <w:ind w:firstLine="562" w:firstLineChars="200"/>
        <w:rPr>
          <w:rFonts w:hint="eastAsia" w:ascii="仿宋" w:hAnsi="仿宋" w:eastAsia="仿宋"/>
          <w:b/>
          <w:bCs/>
          <w:sz w:val="28"/>
          <w:szCs w:val="28"/>
          <w:lang w:eastAsia="zh-CN"/>
        </w:rPr>
      </w:pPr>
      <w:r>
        <w:rPr>
          <w:rFonts w:hint="eastAsia" w:ascii="仿宋" w:hAnsi="仿宋" w:eastAsia="仿宋"/>
          <w:b/>
          <w:bCs/>
          <w:sz w:val="28"/>
          <w:szCs w:val="28"/>
          <w:lang w:eastAsia="zh-CN"/>
        </w:rPr>
        <w:t>实践条件和实践基地建设项目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b/>
          <w:bCs/>
          <w:sz w:val="28"/>
          <w:szCs w:val="28"/>
          <w:lang w:eastAsia="zh-CN"/>
        </w:rPr>
      </w:pPr>
      <w:r>
        <w:rPr>
          <w:rFonts w:hint="eastAsia" w:ascii="仿宋" w:hAnsi="仿宋" w:eastAsia="仿宋"/>
          <w:sz w:val="28"/>
          <w:szCs w:val="28"/>
        </w:rPr>
        <w:t>拟设立</w:t>
      </w:r>
      <w:r>
        <w:rPr>
          <w:rFonts w:hint="eastAsia" w:ascii="仿宋" w:hAnsi="仿宋" w:eastAsia="仿宋"/>
          <w:sz w:val="28"/>
          <w:szCs w:val="28"/>
          <w:lang w:eastAsia="zh-CN"/>
        </w:rPr>
        <w:t>两个</w:t>
      </w:r>
      <w:r>
        <w:rPr>
          <w:rFonts w:hint="eastAsia" w:ascii="仿宋" w:hAnsi="仿宋" w:eastAsia="仿宋"/>
          <w:sz w:val="28"/>
          <w:szCs w:val="28"/>
        </w:rPr>
        <w:t>个项目。将开展“</w:t>
      </w:r>
      <w:r>
        <w:rPr>
          <w:rFonts w:hint="eastAsia" w:ascii="仿宋" w:hAnsi="仿宋" w:eastAsia="仿宋"/>
          <w:sz w:val="28"/>
          <w:szCs w:val="28"/>
          <w:lang w:val="en-US" w:eastAsia="zh-CN"/>
        </w:rPr>
        <w:t>基于SpringBoot的用户音乐平台</w:t>
      </w:r>
      <w:r>
        <w:rPr>
          <w:rFonts w:hint="eastAsia" w:ascii="仿宋" w:hAnsi="仿宋" w:eastAsia="仿宋"/>
          <w:sz w:val="28"/>
          <w:szCs w:val="28"/>
        </w:rPr>
        <w:t>”、“</w:t>
      </w:r>
      <w:r>
        <w:rPr>
          <w:rFonts w:hint="eastAsia" w:ascii="仿宋" w:hAnsi="仿宋" w:eastAsia="仿宋"/>
          <w:sz w:val="28"/>
          <w:szCs w:val="28"/>
          <w:lang w:eastAsia="zh-CN"/>
        </w:rPr>
        <w:t>基于主流企业的大数据架构开发大数据应用平台</w:t>
      </w:r>
      <w:r>
        <w:rPr>
          <w:rFonts w:hint="eastAsia" w:ascii="仿宋" w:hAnsi="仿宋" w:eastAsia="仿宋"/>
          <w:sz w:val="28"/>
          <w:szCs w:val="28"/>
        </w:rPr>
        <w:t>”等方向推动大学生系统能力培养</w:t>
      </w:r>
      <w:r>
        <w:rPr>
          <w:rFonts w:hint="eastAsia" w:ascii="仿宋" w:hAnsi="仿宋" w:eastAsia="仿宋"/>
          <w:b w:val="0"/>
          <w:bCs w:val="0"/>
          <w:sz w:val="28"/>
          <w:szCs w:val="28"/>
        </w:rPr>
        <w:t>的</w:t>
      </w:r>
      <w:r>
        <w:rPr>
          <w:rFonts w:hint="eastAsia" w:ascii="仿宋" w:hAnsi="仿宋" w:eastAsia="仿宋"/>
          <w:b w:val="0"/>
          <w:bCs w:val="0"/>
          <w:sz w:val="28"/>
          <w:szCs w:val="28"/>
          <w:lang w:eastAsia="zh-CN"/>
        </w:rPr>
        <w:t>实践条件和实践基地建设项目；</w:t>
      </w:r>
      <w:r>
        <w:rPr>
          <w:rFonts w:hint="eastAsia" w:ascii="仿宋" w:hAnsi="仿宋" w:eastAsia="仿宋"/>
          <w:b w:val="0"/>
          <w:bCs w:val="0"/>
          <w:sz w:val="28"/>
          <w:szCs w:val="28"/>
        </w:rPr>
        <w:t>开展推动与普及大学计算机课程教学的努力，设立专项和基础教改项目。</w:t>
      </w:r>
    </w:p>
    <w:p>
      <w:pPr>
        <w:numPr>
          <w:ilvl w:val="0"/>
          <w:numId w:val="1"/>
        </w:numPr>
        <w:spacing w:line="560" w:lineRule="exact"/>
        <w:ind w:firstLine="562" w:firstLineChars="200"/>
        <w:rPr>
          <w:rFonts w:hint="eastAsia" w:ascii="仿宋" w:hAnsi="仿宋" w:eastAsia="仿宋"/>
          <w:b/>
          <w:bCs/>
          <w:sz w:val="28"/>
          <w:szCs w:val="28"/>
          <w:lang w:eastAsia="zh-CN"/>
        </w:rPr>
      </w:pPr>
      <w:r>
        <w:rPr>
          <w:rFonts w:hint="eastAsia" w:ascii="仿宋" w:hAnsi="仿宋" w:eastAsia="仿宋"/>
          <w:b/>
          <w:bCs/>
          <w:sz w:val="28"/>
          <w:szCs w:val="28"/>
          <w:lang w:eastAsia="zh-CN"/>
        </w:rPr>
        <w:t>创新创业教育改革项目</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拟设立</w:t>
      </w:r>
      <w:r>
        <w:rPr>
          <w:rFonts w:hint="eastAsia" w:ascii="仿宋" w:hAnsi="仿宋" w:eastAsia="仿宋"/>
          <w:sz w:val="28"/>
          <w:szCs w:val="28"/>
          <w:lang w:eastAsia="zh-CN"/>
        </w:rPr>
        <w:t>一</w:t>
      </w:r>
      <w:r>
        <w:rPr>
          <w:rFonts w:hint="eastAsia" w:ascii="仿宋" w:hAnsi="仿宋" w:eastAsia="仿宋"/>
          <w:sz w:val="28"/>
          <w:szCs w:val="28"/>
        </w:rPr>
        <w:t>个项目。围绕当前的产业技术热点，</w:t>
      </w:r>
      <w:r>
        <w:rPr>
          <w:rFonts w:hint="eastAsia" w:ascii="仿宋" w:hAnsi="仿宋" w:eastAsia="仿宋"/>
          <w:sz w:val="28"/>
          <w:szCs w:val="28"/>
          <w:lang w:eastAsia="zh-CN"/>
        </w:rPr>
        <w:t>建设</w:t>
      </w:r>
      <w:r>
        <w:rPr>
          <w:rFonts w:hint="eastAsia" w:ascii="仿宋" w:hAnsi="仿宋" w:eastAsia="仿宋"/>
          <w:sz w:val="28"/>
          <w:szCs w:val="28"/>
        </w:rPr>
        <w:t>针对大学生的大学生双创项目孵化俱乐部</w:t>
      </w:r>
      <w:r>
        <w:rPr>
          <w:rFonts w:hint="eastAsia" w:ascii="仿宋" w:hAnsi="仿宋" w:eastAsia="仿宋"/>
          <w:sz w:val="28"/>
          <w:szCs w:val="28"/>
          <w:lang w:eastAsia="zh-CN"/>
        </w:rPr>
        <w:t>。</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32学时，平均每年开课次数不少于一次。同等条件下，优先考虑受益面大的课程申报。</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项目。之前在相应课程建设和教学方面已经积累3年或以上经验。请选择具体课程方向，专注于某门课程、课程群或者专业，形成有参考和实践价值的教学改革方案。请具体明确该教学方案将是可公开、可共享的。同样地，教改方案需要包含完整的开发资料，不仅限于发表教改论文。</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将针对“</w:t>
      </w:r>
      <w:r>
        <w:rPr>
          <w:rFonts w:hint="eastAsia" w:ascii="仿宋" w:hAnsi="仿宋" w:eastAsia="仿宋"/>
          <w:sz w:val="28"/>
          <w:szCs w:val="28"/>
          <w:lang w:eastAsia="zh-CN"/>
        </w:rPr>
        <w:t>区块链与加密货币</w:t>
      </w:r>
      <w:r>
        <w:rPr>
          <w:rFonts w:hint="eastAsia" w:ascii="仿宋" w:hAnsi="仿宋" w:eastAsia="仿宋"/>
          <w:sz w:val="28"/>
          <w:szCs w:val="28"/>
        </w:rPr>
        <w:t>”、“</w:t>
      </w:r>
      <w:r>
        <w:rPr>
          <w:rFonts w:hint="eastAsia" w:ascii="仿宋" w:hAnsi="仿宋" w:eastAsia="仿宋"/>
          <w:sz w:val="28"/>
          <w:szCs w:val="28"/>
          <w:lang w:val="en-US" w:eastAsia="zh-CN"/>
        </w:rPr>
        <w:t>web前端开发</w:t>
      </w:r>
      <w:r>
        <w:rPr>
          <w:rFonts w:hint="eastAsia" w:ascii="仿宋" w:hAnsi="仿宋" w:eastAsia="仿宋"/>
          <w:sz w:val="28"/>
          <w:szCs w:val="28"/>
        </w:rPr>
        <w:t>”、“</w:t>
      </w:r>
      <w:r>
        <w:rPr>
          <w:rFonts w:hint="eastAsia" w:ascii="仿宋" w:hAnsi="仿宋" w:eastAsia="仿宋"/>
          <w:sz w:val="28"/>
          <w:szCs w:val="28"/>
          <w:lang w:eastAsia="zh-CN"/>
        </w:rPr>
        <w:t>软件工程</w:t>
      </w:r>
      <w:r>
        <w:rPr>
          <w:rFonts w:hint="eastAsia" w:ascii="仿宋" w:hAnsi="仿宋" w:eastAsia="仿宋"/>
          <w:sz w:val="28"/>
          <w:szCs w:val="28"/>
        </w:rPr>
        <w:t>”等主题与伙伴高校合作举办师资培训与课程建设研讨班。</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pPr>
        <w:numPr>
          <w:ilvl w:val="0"/>
          <w:numId w:val="2"/>
        </w:numPr>
        <w:spacing w:line="560" w:lineRule="exact"/>
        <w:rPr>
          <w:rFonts w:hint="eastAsia" w:ascii="仿宋" w:hAnsi="仿宋" w:eastAsia="仿宋"/>
          <w:b/>
          <w:bCs/>
          <w:sz w:val="28"/>
          <w:szCs w:val="28"/>
          <w:lang w:eastAsia="zh-CN"/>
        </w:rPr>
      </w:pPr>
      <w:r>
        <w:rPr>
          <w:rFonts w:hint="eastAsia" w:ascii="仿宋" w:hAnsi="仿宋" w:eastAsia="仿宋"/>
          <w:b/>
          <w:bCs/>
          <w:sz w:val="28"/>
          <w:szCs w:val="28"/>
          <w:lang w:eastAsia="zh-CN"/>
        </w:rPr>
        <w:t>实践条件和实践基地建设项目</w:t>
      </w:r>
    </w:p>
    <w:p>
      <w:pPr>
        <w:spacing w:line="560" w:lineRule="exact"/>
        <w:ind w:firstLine="560" w:firstLineChars="200"/>
        <w:rPr>
          <w:rFonts w:hint="eastAsia" w:ascii="仿宋" w:hAnsi="仿宋" w:eastAsia="仿宋"/>
          <w:b/>
          <w:bCs/>
          <w:sz w:val="28"/>
          <w:szCs w:val="28"/>
          <w:lang w:eastAsia="zh-CN"/>
        </w:rPr>
      </w:pPr>
      <w:r>
        <w:rPr>
          <w:rFonts w:hint="eastAsia" w:ascii="仿宋" w:hAnsi="仿宋" w:eastAsia="仿宋"/>
          <w:sz w:val="28"/>
          <w:szCs w:val="28"/>
        </w:rPr>
        <w:t>将针对“</w:t>
      </w:r>
      <w:r>
        <w:rPr>
          <w:rFonts w:hint="eastAsia" w:ascii="仿宋" w:hAnsi="仿宋" w:eastAsia="仿宋"/>
          <w:sz w:val="28"/>
          <w:szCs w:val="28"/>
          <w:lang w:eastAsia="zh-CN"/>
        </w:rPr>
        <w:t>信息技术</w:t>
      </w:r>
      <w:r>
        <w:rPr>
          <w:rFonts w:hint="eastAsia" w:ascii="仿宋" w:hAnsi="仿宋" w:eastAsia="仿宋"/>
          <w:sz w:val="28"/>
          <w:szCs w:val="28"/>
        </w:rPr>
        <w:t>”、“大数据”、“</w:t>
      </w:r>
      <w:r>
        <w:rPr>
          <w:rFonts w:hint="eastAsia" w:ascii="仿宋" w:hAnsi="仿宋" w:eastAsia="仿宋"/>
          <w:sz w:val="28"/>
          <w:szCs w:val="28"/>
          <w:lang w:eastAsia="zh-CN"/>
        </w:rPr>
        <w:t>软件工程</w:t>
      </w:r>
      <w:r>
        <w:rPr>
          <w:rFonts w:hint="eastAsia" w:ascii="仿宋" w:hAnsi="仿宋" w:eastAsia="仿宋"/>
          <w:sz w:val="28"/>
          <w:szCs w:val="28"/>
        </w:rPr>
        <w:t>”等主题与伙伴高校合作</w:t>
      </w:r>
      <w:r>
        <w:rPr>
          <w:rFonts w:hint="eastAsia" w:ascii="仿宋" w:hAnsi="仿宋" w:eastAsia="仿宋"/>
          <w:sz w:val="28"/>
          <w:szCs w:val="28"/>
          <w:lang w:eastAsia="zh-CN"/>
        </w:rPr>
        <w:t>开展</w:t>
      </w:r>
      <w:r>
        <w:rPr>
          <w:rFonts w:hint="eastAsia" w:ascii="仿宋" w:hAnsi="仿宋" w:eastAsia="仿宋"/>
          <w:b w:val="0"/>
          <w:bCs w:val="0"/>
          <w:sz w:val="28"/>
          <w:szCs w:val="28"/>
          <w:lang w:eastAsia="zh-CN"/>
        </w:rPr>
        <w:t>实践条件和实践基地建设项目</w:t>
      </w:r>
    </w:p>
    <w:p>
      <w:pPr>
        <w:numPr>
          <w:ilvl w:val="0"/>
          <w:numId w:val="2"/>
        </w:numPr>
        <w:spacing w:line="560" w:lineRule="exact"/>
        <w:rPr>
          <w:rFonts w:hint="eastAsia" w:ascii="仿宋" w:hAnsi="仿宋" w:eastAsia="仿宋"/>
          <w:b/>
          <w:bCs/>
          <w:sz w:val="28"/>
          <w:szCs w:val="28"/>
          <w:lang w:eastAsia="zh-CN"/>
        </w:rPr>
      </w:pPr>
      <w:r>
        <w:rPr>
          <w:rFonts w:hint="eastAsia" w:ascii="仿宋" w:hAnsi="仿宋" w:eastAsia="仿宋"/>
          <w:b/>
          <w:bCs/>
          <w:sz w:val="28"/>
          <w:szCs w:val="28"/>
          <w:lang w:eastAsia="zh-CN"/>
        </w:rPr>
        <w:t>创新创业教育改革项目</w:t>
      </w:r>
    </w:p>
    <w:p>
      <w:p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与合作高校共同</w:t>
      </w:r>
      <w:r>
        <w:rPr>
          <w:rFonts w:hint="eastAsia" w:ascii="仿宋" w:hAnsi="仿宋" w:eastAsia="仿宋"/>
          <w:sz w:val="28"/>
          <w:szCs w:val="28"/>
        </w:rPr>
        <w:t>设立</w:t>
      </w:r>
      <w:r>
        <w:rPr>
          <w:rFonts w:hint="eastAsia" w:ascii="仿宋" w:hAnsi="仿宋" w:eastAsia="仿宋"/>
          <w:sz w:val="28"/>
          <w:szCs w:val="28"/>
          <w:lang w:eastAsia="zh-CN"/>
        </w:rPr>
        <w:t>一</w:t>
      </w:r>
      <w:r>
        <w:rPr>
          <w:rFonts w:hint="eastAsia" w:ascii="仿宋" w:hAnsi="仿宋" w:eastAsia="仿宋"/>
          <w:sz w:val="28"/>
          <w:szCs w:val="28"/>
        </w:rPr>
        <w:t>个项目。围绕当前的产业技术热点，</w:t>
      </w:r>
      <w:r>
        <w:rPr>
          <w:rFonts w:hint="eastAsia" w:ascii="仿宋" w:hAnsi="仿宋" w:eastAsia="仿宋"/>
          <w:sz w:val="28"/>
          <w:szCs w:val="28"/>
          <w:lang w:eastAsia="zh-CN"/>
        </w:rPr>
        <w:t>建设</w:t>
      </w:r>
      <w:r>
        <w:rPr>
          <w:rFonts w:hint="eastAsia" w:ascii="仿宋" w:hAnsi="仿宋" w:eastAsia="仿宋"/>
          <w:sz w:val="28"/>
          <w:szCs w:val="28"/>
        </w:rPr>
        <w:t>针对大学生的双创竞赛指导平台建设</w:t>
      </w:r>
      <w:r>
        <w:rPr>
          <w:rFonts w:hint="eastAsia" w:ascii="仿宋" w:hAnsi="仿宋" w:eastAsia="仿宋"/>
          <w:sz w:val="28"/>
          <w:szCs w:val="28"/>
          <w:lang w:eastAsia="zh-CN"/>
        </w:rPr>
        <w:t>。</w:t>
      </w:r>
    </w:p>
    <w:p>
      <w:pPr>
        <w:spacing w:line="560" w:lineRule="exact"/>
        <w:ind w:firstLine="560" w:firstLineChars="200"/>
        <w:rPr>
          <w:rFonts w:hint="eastAsia" w:ascii="仿宋" w:hAnsi="仿宋" w:eastAsia="仿宋"/>
          <w:sz w:val="28"/>
          <w:szCs w:val="28"/>
        </w:rPr>
      </w:pP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1.立项示范课程建设项目须完成以下任务：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（1）课程大纲，包括具体的课程时间分配、章节、实验、习题描述；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（2）教师授课教案：每章节均提供PPT课件。提供课程相关的参考书目、论文参考文献、网络资源等内容；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（3）典型教学案例：围绕课程教学内容，开发2个典型教学案例；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（4）习题：按照教学内容和进度情况，每章节均设计与该章节匹配的习题，并给出参考答案；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（6）请明确注明可公开、可共享。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2.立项项目须完成以下任务：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eastAsia="zh-CN"/>
        </w:rPr>
        <w:t>吉林省创新创业孵化产业园有限</w:t>
      </w:r>
      <w:r>
        <w:rPr>
          <w:rFonts w:hint="eastAsia" w:ascii="仿宋" w:hAnsi="仿宋" w:eastAsia="仿宋"/>
          <w:sz w:val="28"/>
          <w:szCs w:val="28"/>
        </w:rPr>
        <w:t>公司对所开发课程成果不拥有任何知识产权。项目支持的所有课程资源均要求在学校自己网站上进行共享并保持更新，即可给其他所有学校免费使用，促进教学资源共享。</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w:t>
      </w:r>
      <w:r>
        <w:rPr>
          <w:rFonts w:hint="eastAsia" w:ascii="仿宋" w:hAnsi="仿宋" w:eastAsia="仿宋"/>
          <w:sz w:val="28"/>
          <w:szCs w:val="28"/>
          <w:lang w:eastAsia="zh-CN"/>
        </w:rPr>
        <w:t>一</w:t>
      </w:r>
      <w:r>
        <w:rPr>
          <w:rFonts w:hint="eastAsia" w:ascii="仿宋" w:hAnsi="仿宋" w:eastAsia="仿宋"/>
          <w:sz w:val="28"/>
          <w:szCs w:val="28"/>
        </w:rPr>
        <w:t>项示范课程建设项目、</w:t>
      </w:r>
      <w:r>
        <w:rPr>
          <w:rFonts w:hint="eastAsia" w:ascii="仿宋" w:hAnsi="仿宋" w:eastAsia="仿宋"/>
          <w:sz w:val="28"/>
          <w:szCs w:val="28"/>
          <w:lang w:eastAsia="zh-CN"/>
        </w:rPr>
        <w:t>一</w:t>
      </w:r>
      <w:r>
        <w:rPr>
          <w:rFonts w:hint="eastAsia" w:ascii="仿宋" w:hAnsi="仿宋" w:eastAsia="仿宋"/>
          <w:sz w:val="28"/>
          <w:szCs w:val="28"/>
        </w:rPr>
        <w:t>项立项项目和</w:t>
      </w:r>
      <w:r>
        <w:rPr>
          <w:rFonts w:hint="eastAsia" w:ascii="仿宋" w:hAnsi="仿宋" w:eastAsia="仿宋"/>
          <w:sz w:val="28"/>
          <w:szCs w:val="28"/>
          <w:lang w:eastAsia="zh-CN"/>
        </w:rPr>
        <w:t>两</w:t>
      </w:r>
      <w:r>
        <w:rPr>
          <w:rFonts w:hint="eastAsia" w:ascii="仿宋" w:hAnsi="仿宋" w:eastAsia="仿宋"/>
          <w:sz w:val="28"/>
          <w:szCs w:val="28"/>
        </w:rPr>
        <w:t xml:space="preserve">项师资培训项目。建设周期均从立项日起为期一年。 </w:t>
      </w:r>
    </w:p>
    <w:p>
      <w:pPr>
        <w:numPr>
          <w:ilvl w:val="0"/>
          <w:numId w:val="3"/>
        </w:num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1.经费：</w:t>
      </w:r>
      <w:r>
        <w:rPr>
          <w:rFonts w:hint="eastAsia" w:ascii="仿宋" w:hAnsi="仿宋" w:eastAsia="仿宋"/>
          <w:sz w:val="28"/>
          <w:szCs w:val="28"/>
          <w:lang w:eastAsia="zh-CN"/>
        </w:rPr>
        <w:t>吉林省创新创业孵化产业园有限公司</w:t>
      </w:r>
      <w:r>
        <w:rPr>
          <w:rFonts w:hint="eastAsia" w:ascii="仿宋" w:hAnsi="仿宋" w:eastAsia="仿宋"/>
          <w:sz w:val="28"/>
          <w:szCs w:val="28"/>
        </w:rPr>
        <w:t>拟</w:t>
      </w:r>
      <w:r>
        <w:rPr>
          <w:rFonts w:hint="eastAsia" w:ascii="仿宋" w:hAnsi="仿宋" w:eastAsia="仿宋"/>
          <w:sz w:val="28"/>
          <w:szCs w:val="28"/>
          <w:lang w:eastAsia="zh-CN"/>
        </w:rPr>
        <w:t>根据</w:t>
      </w:r>
      <w:r>
        <w:rPr>
          <w:rFonts w:hint="eastAsia" w:ascii="仿宋" w:hAnsi="仿宋" w:eastAsia="仿宋"/>
          <w:sz w:val="28"/>
          <w:szCs w:val="28"/>
        </w:rPr>
        <w:t>入选的立项项目</w:t>
      </w:r>
      <w:r>
        <w:rPr>
          <w:rFonts w:hint="eastAsia" w:ascii="仿宋" w:hAnsi="仿宋" w:eastAsia="仿宋"/>
          <w:sz w:val="28"/>
          <w:szCs w:val="28"/>
          <w:lang w:eastAsia="zh-CN"/>
        </w:rPr>
        <w:t>的情况，提供一定程度的资金支持</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eastAsia="zh-CN"/>
        </w:rPr>
        <w:t>吉林省创新创业孵化产业园有限公司</w:t>
      </w:r>
      <w:r>
        <w:rPr>
          <w:rFonts w:hint="eastAsia" w:ascii="仿宋" w:hAnsi="仿宋" w:eastAsia="仿宋"/>
          <w:sz w:val="28"/>
          <w:szCs w:val="28"/>
        </w:rPr>
        <w:t>将为立项项目提供必要的支持。在项目开展的一年期内，保持双向沟通和交流，促进建设项目的顺利进行。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7C1B83"/>
    <w:multiLevelType w:val="singleLevel"/>
    <w:tmpl w:val="A57C1B83"/>
    <w:lvl w:ilvl="0" w:tentative="0">
      <w:start w:val="3"/>
      <w:numFmt w:val="chineseCounting"/>
      <w:suff w:val="nothing"/>
      <w:lvlText w:val="（%1）"/>
      <w:lvlJc w:val="left"/>
      <w:rPr>
        <w:rFonts w:hint="eastAsia"/>
      </w:rPr>
    </w:lvl>
  </w:abstractNum>
  <w:abstractNum w:abstractNumId="1">
    <w:nsid w:val="110A9B06"/>
    <w:multiLevelType w:val="singleLevel"/>
    <w:tmpl w:val="110A9B06"/>
    <w:lvl w:ilvl="0" w:tentative="0">
      <w:start w:val="3"/>
      <w:numFmt w:val="chineseCounting"/>
      <w:suff w:val="nothing"/>
      <w:lvlText w:val="（%1）"/>
      <w:lvlJc w:val="left"/>
      <w:rPr>
        <w:rFonts w:hint="eastAsia"/>
      </w:rPr>
    </w:lvl>
  </w:abstractNum>
  <w:abstractNum w:abstractNumId="2">
    <w:nsid w:val="4EBAEB40"/>
    <w:multiLevelType w:val="singleLevel"/>
    <w:tmpl w:val="4EBAEB40"/>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081C2F"/>
    <w:rsid w:val="04081C2F"/>
    <w:rsid w:val="1CB60263"/>
    <w:rsid w:val="2D1C2C52"/>
    <w:rsid w:val="345C27A6"/>
    <w:rsid w:val="36BE12D0"/>
    <w:rsid w:val="53AF1398"/>
    <w:rsid w:val="540F136C"/>
    <w:rsid w:val="70697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2020-04-17T01:24:00Z</dcterms:created>
  <dc:creator>高高</dc:creator>
  <cp:lastModifiedBy>高高</cp:lastModifiedBy>
  <dcterms:modified xsi:type="dcterms:W3CDTF">2020-04-17T02:14:36Z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